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9A" w:rsidRDefault="006D429A" w:rsidP="00BC46B6">
      <w:pPr>
        <w:tabs>
          <w:tab w:val="left" w:pos="77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непосредственно-образовательной художественно-эстетической  деятельности из бросового материала с детьми старшей группы: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«Украшение для группы к празднику мам».</w:t>
      </w:r>
    </w:p>
    <w:p w:rsidR="006D429A" w:rsidRDefault="006D429A" w:rsidP="00BC46B6">
      <w:pPr>
        <w:tabs>
          <w:tab w:val="left" w:pos="77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Интеграция: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 – эстетическая деятельность - Д, познавательное развитие - И, речевая деятельность - И.</w:t>
      </w:r>
      <w:proofErr w:type="gramEnd"/>
    </w:p>
    <w:p w:rsidR="006D429A" w:rsidRDefault="006D429A" w:rsidP="00BC46B6">
      <w:pPr>
        <w:tabs>
          <w:tab w:val="left" w:pos="77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hAnsi="Times New Roman" w:cs="Times New Roman"/>
          <w:sz w:val="28"/>
          <w:szCs w:val="28"/>
        </w:rPr>
        <w:t>мастерская по изготовлению продуктов детского творчества.</w:t>
      </w:r>
    </w:p>
    <w:p w:rsidR="006D429A" w:rsidRDefault="006D429A" w:rsidP="00BC46B6">
      <w:pPr>
        <w:tabs>
          <w:tab w:val="left" w:pos="77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детей составлять коллективную композицию из бросового материала, вырезанных элементов тюля.</w:t>
      </w:r>
    </w:p>
    <w:p w:rsidR="006D429A" w:rsidRDefault="006D429A" w:rsidP="00BC46B6">
      <w:pPr>
        <w:tabs>
          <w:tab w:val="left" w:pos="77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D429A" w:rsidRDefault="006D429A" w:rsidP="00BC46B6">
      <w:pPr>
        <w:pStyle w:val="a3"/>
        <w:numPr>
          <w:ilvl w:val="0"/>
          <w:numId w:val="1"/>
        </w:numPr>
        <w:tabs>
          <w:tab w:val="left" w:pos="77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аппликацией из бросового материала - тюля. Закрепить умение составлять коллективную композицию из вырезанных                     элементов. Расширять представление детей о международном празднике «День Матери», о подготовке к его встрече.</w:t>
      </w:r>
    </w:p>
    <w:p w:rsidR="006D429A" w:rsidRDefault="006D429A" w:rsidP="00BC46B6">
      <w:pPr>
        <w:pStyle w:val="a3"/>
        <w:numPr>
          <w:ilvl w:val="0"/>
          <w:numId w:val="1"/>
        </w:numPr>
        <w:tabs>
          <w:tab w:val="left" w:pos="77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детей располагать изображение, советуясь друг с другом; намазывать детали клеем, использовать салфетку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Развивать умение детей слушать и отвечать на вопросы воспитателя. Активизировать в речи: панно, тюль, пайетки, международный.</w:t>
      </w:r>
    </w:p>
    <w:p w:rsidR="006D429A" w:rsidRDefault="006D429A" w:rsidP="00BC46B6">
      <w:pPr>
        <w:pStyle w:val="a3"/>
        <w:numPr>
          <w:ilvl w:val="0"/>
          <w:numId w:val="1"/>
        </w:numPr>
        <w:tabs>
          <w:tab w:val="left" w:pos="77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аккуратность в работе, желание доводить начатое дело до конца. Приобщать детей к украшению группы в преддверии праздника «День матери». 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панно, вырезки из тюля, пайетки, клей, салфетки, клееночки,  компьютер, мелодия «»</w:t>
      </w:r>
      <w:proofErr w:type="gramEnd"/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 </w:t>
      </w:r>
      <w:r>
        <w:rPr>
          <w:rFonts w:ascii="Times New Roman" w:hAnsi="Times New Roman" w:cs="Times New Roman"/>
          <w:sz w:val="28"/>
          <w:szCs w:val="28"/>
        </w:rPr>
        <w:t>беседа о празднике «День Матери».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мотивация «Нет украшения для группы к празднику мам»; постановка детьми цели: надо сделать украшение для группы; совместная деятельность: беседа (что можно сделать и из чего), показ и объяснение приемов работы; самостоятельная деятельность детей; индивидуальная помощь воспитателя детям;  рефлексия.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деятельности.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зал. 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сколько у нас сегодня гостей, давайте с ними поздороваемся. (Дети здороваются.). А теперь давайте встанем в круг, чтоб мне вас было всех хорошо видно (встают в круг). Ребята,  когда я пришла к вам в детский сад, узнала, что скоро в детском саду будет праздник. А вы знаете, как он называется?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праздник называется «День Матери».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этот праздник называется «День Матери», но это праздник не только нашей страны, а международный праздник.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кто-нибудь знает, что означает слово «международный».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праздник всех народов.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молодцы, этот праздник празднуют во всех странах, поэтому он и называется международный. А кто может нам рассказать про международный праздник «День Матери».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заранее подготовленного ребенка.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нашей стране праздник «День Матери» отмечается более 15 лет, в последнее воскресенье ноября. В этот день поздравляют любимых мам. К празднику дети всех возрастов и всех стран готовят сюрпризы: мастерят подарки своими руками и рисуют красивые открытки, дарят цветы, украшаю дома, комнату, группы. В этот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день везде проходят праздничные концерты, конкурсы, выставки, посвященные матерям.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что обычно делают на праздниках?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танцуют, веселятся, дарят подарки, украшают помещения (комнаты).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правильно. Ребята перед праздником люди не только готовят подарки, но и украшают помещения. 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я подготовила для вас презентацию, где мы можем посмотреть, чем можно украшать помещения к празднику. Давайте сядем на коврик полукругом и посмотрим на слайды. Ребята, а вы знаете, что украшения можно не только купить в магазине, но и сделать своими руками. А вы приготовили украшение для группы к празднику?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 что же нам делать? Как мы можем это исправить? Ведь праздник у нас скоро, а украшения для группы нет.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нужно сделать украшение для группы.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из чего можно сделать украшение для группы и как?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можно что-нибудь нарисовать, приклеить, слепить.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ребята. Но посмотрите, у нас есть только клей, тюль и панно, как вы думаете из этого можно сделать украшение для группы?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можно сделать из вырезанных цветов из тюля?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наклеить картину.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 ребята, у нас получиться необычное украшение для группы – только это будет называться не картина, а панно. Но посмотрите  нас с вами много, а панно одно, и всем его не хватит. Как вы думаете, можно сделать эту работу всем вместе?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давайте возьмем заготовки и расположим их на панно так, как вы хотите. (Любуемся полученным изображением). А теперь присаживайтесь за столы и посмотрите, я вам напомню, как мы будем наклеивать детали нашего панно. (Показ приемов наклеивания деталей и украшения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пайетками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 ребята, можно приступать к работе. (Индивидуальная работа детей, индивидуальная помощь каждому ребенку). После завершения работы рассматриваем готовую картину. Ребята, что мы с вами делами?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красивое панно.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красиво у нас получилось?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для чего мы это делали?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чтобы украсить группу к  международному празднику «День Матери».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было трудно выполнить тебе Алеша, Даша…?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ответы.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было сделать легко?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ответы.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вы постарались, красиво расположили цветы из тюля, аккуратно приклеили их на основу, сделали красивую композицию. Я думаю, что вашим мамам очень понравиться панно, котором вы украсите группу к празднику. Давайте отнесем наше панно в группу и покажем его воспитателю</w:t>
      </w:r>
      <w:r>
        <w:rPr>
          <w:rFonts w:ascii="Times New Roman" w:hAnsi="Times New Roman" w:cs="Times New Roman"/>
          <w:sz w:val="28"/>
          <w:szCs w:val="28"/>
        </w:rPr>
        <w:tab/>
        <w:t>.</w:t>
      </w:r>
    </w:p>
    <w:p w:rsidR="006D429A" w:rsidRDefault="006D429A" w:rsidP="00BC46B6">
      <w:pPr>
        <w:tabs>
          <w:tab w:val="left" w:pos="77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429A" w:rsidRDefault="006D429A" w:rsidP="00BC46B6">
      <w:pPr>
        <w:tabs>
          <w:tab w:val="left" w:pos="77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015" w:rsidRDefault="00E51015" w:rsidP="00BC46B6">
      <w:pPr>
        <w:spacing w:after="0" w:line="240" w:lineRule="auto"/>
      </w:pPr>
    </w:p>
    <w:p w:rsidR="00BC46B6" w:rsidRDefault="00BC46B6">
      <w:pPr>
        <w:spacing w:after="0" w:line="240" w:lineRule="auto"/>
      </w:pPr>
    </w:p>
    <w:sectPr w:rsidR="00BC46B6" w:rsidSect="00BC4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95E6B"/>
    <w:multiLevelType w:val="hybridMultilevel"/>
    <w:tmpl w:val="15000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429A"/>
    <w:rsid w:val="001B1161"/>
    <w:rsid w:val="006D429A"/>
    <w:rsid w:val="00BC46B6"/>
    <w:rsid w:val="00E5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2016-12-04T16:55:00Z</dcterms:created>
  <dcterms:modified xsi:type="dcterms:W3CDTF">2016-12-10T11:12:00Z</dcterms:modified>
</cp:coreProperties>
</file>